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33CE6F" w14:textId="77777777" w:rsidR="009F5CD9" w:rsidRPr="009F5CD9" w:rsidRDefault="001150FE" w:rsidP="009F5CD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lang w:eastAsia="es-ES"/>
        </w:rPr>
      </w:pPr>
      <w:r w:rsidRPr="009F5CD9">
        <w:rPr>
          <w:rFonts w:cs="Arial"/>
          <w:b/>
          <w:sz w:val="36"/>
          <w:lang w:eastAsia="es-ES"/>
        </w:rPr>
        <w:t xml:space="preserve">ANNEX </w:t>
      </w:r>
      <w:r w:rsidR="00530464" w:rsidRPr="009F5CD9">
        <w:rPr>
          <w:rFonts w:cs="Arial"/>
          <w:b/>
          <w:sz w:val="36"/>
          <w:lang w:eastAsia="es-ES"/>
        </w:rPr>
        <w:t>14</w:t>
      </w:r>
      <w:r w:rsidR="00AC78E9" w:rsidRPr="009F5CD9">
        <w:rPr>
          <w:rFonts w:cs="Arial"/>
          <w:b/>
          <w:sz w:val="36"/>
          <w:lang w:eastAsia="es-ES"/>
        </w:rPr>
        <w:t xml:space="preserve"> </w:t>
      </w:r>
    </w:p>
    <w:p w14:paraId="41B1949B" w14:textId="33134466" w:rsidR="00F454D8" w:rsidRPr="009F5CD9" w:rsidRDefault="009F5CD9" w:rsidP="009F5CD9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36"/>
          <w:lang w:eastAsia="es-ES"/>
        </w:rPr>
      </w:pPr>
      <w:r w:rsidRPr="009F5CD9">
        <w:rPr>
          <w:rFonts w:cs="Arial"/>
          <w:b/>
          <w:sz w:val="36"/>
          <w:lang w:eastAsia="es-ES"/>
        </w:rPr>
        <w:t>DECLA</w:t>
      </w:r>
      <w:bookmarkStart w:id="0" w:name="_GoBack"/>
      <w:bookmarkEnd w:id="0"/>
      <w:r w:rsidRPr="009F5CD9">
        <w:rPr>
          <w:rFonts w:cs="Arial"/>
          <w:b/>
          <w:sz w:val="36"/>
          <w:lang w:eastAsia="es-ES"/>
        </w:rPr>
        <w:t xml:space="preserve">RACIÓ </w:t>
      </w:r>
      <w:r w:rsidR="00540C0E" w:rsidRPr="009F5CD9">
        <w:rPr>
          <w:rFonts w:cs="Arial"/>
          <w:b/>
          <w:sz w:val="36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94C0" w14:textId="77777777" w:rsidR="00866C7A" w:rsidRDefault="00866C7A" w:rsidP="00F454D8">
      <w:pPr>
        <w:spacing w:after="0" w:line="240" w:lineRule="auto"/>
      </w:pPr>
      <w:r>
        <w:separator/>
      </w:r>
    </w:p>
  </w:endnote>
  <w:endnote w:type="continuationSeparator" w:id="0">
    <w:p w14:paraId="41B194C1" w14:textId="77777777" w:rsidR="00866C7A" w:rsidRDefault="00866C7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31712DC0" w:rsidR="007C5DBC" w:rsidRDefault="00906ECC">
    <w:pPr>
      <w:pStyle w:val="Piedepgina"/>
    </w:pPr>
    <w:r>
      <w:rPr>
        <w:noProof/>
      </w:rPr>
      <w:drawing>
        <wp:inline distT="0" distB="0" distL="0" distR="0" wp14:anchorId="5DF4E21C" wp14:editId="16933154">
          <wp:extent cx="1361905" cy="361905"/>
          <wp:effectExtent l="0" t="0" r="0" b="635"/>
          <wp:docPr id="9458143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58143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94BE" w14:textId="77777777" w:rsidR="00866C7A" w:rsidRDefault="00866C7A" w:rsidP="00F454D8">
      <w:pPr>
        <w:spacing w:after="0" w:line="240" w:lineRule="auto"/>
      </w:pPr>
      <w:r>
        <w:separator/>
      </w:r>
    </w:p>
  </w:footnote>
  <w:footnote w:type="continuationSeparator" w:id="0">
    <w:p w14:paraId="41B194BF" w14:textId="77777777" w:rsidR="00866C7A" w:rsidRDefault="00866C7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1608DF6D" w:rsidR="00F454D8" w:rsidRDefault="00923904">
    <w:pPr>
      <w:pStyle w:val="Encabezado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CD9">
      <w:rPr>
        <w:noProof/>
      </w:rPr>
      <w:drawing>
        <wp:inline distT="0" distB="0" distL="0" distR="0" wp14:anchorId="6D700DA5" wp14:editId="7EC863DB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591A75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06ECC"/>
    <w:rsid w:val="00923904"/>
    <w:rsid w:val="00973C45"/>
    <w:rsid w:val="009F5CD9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B236C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2022-11-28T09:57:00Z</dcterms:created>
  <dcterms:modified xsi:type="dcterms:W3CDTF">2026-04-21T13:59:00Z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